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Pr="00613F8E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2F5496" w:themeColor="accent5" w:themeShade="BF"/>
          <w:sz w:val="20"/>
          <w:szCs w:val="20"/>
          <w:lang w:val="ka-GE"/>
        </w:rPr>
      </w:pPr>
    </w:p>
    <w:p w14:paraId="550C8794" w14:textId="77777777" w:rsidR="00132543" w:rsidRPr="00613F8E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2F5496" w:themeColor="accent5" w:themeShade="BF"/>
          <w:sz w:val="20"/>
          <w:szCs w:val="20"/>
          <w:lang w:val="ka-GE"/>
        </w:rPr>
      </w:pPr>
    </w:p>
    <w:p w14:paraId="69D01153" w14:textId="77777777" w:rsidR="00132543" w:rsidRPr="00613F8E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2F5496" w:themeColor="accent5" w:themeShade="BF"/>
          <w:sz w:val="20"/>
          <w:szCs w:val="20"/>
          <w:lang w:val="ka-GE"/>
        </w:rPr>
      </w:pPr>
    </w:p>
    <w:p w14:paraId="1FCDCA90" w14:textId="3438CF69" w:rsidR="002D3280" w:rsidRPr="006F37D0" w:rsidRDefault="00130FF9" w:rsidP="00130FF9">
      <w:pPr>
        <w:tabs>
          <w:tab w:val="left" w:pos="426"/>
        </w:tabs>
        <w:ind w:right="268"/>
        <w:contextualSpacing/>
        <w:jc w:val="center"/>
        <w:rPr>
          <w:b/>
          <w:bCs/>
          <w:i/>
          <w:color w:val="2E74B5" w:themeColor="accent1" w:themeShade="BF"/>
          <w:sz w:val="28"/>
          <w:szCs w:val="28"/>
          <w:lang w:val="ka-GE"/>
        </w:rPr>
      </w:pPr>
      <w:r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                  </w:t>
      </w:r>
      <w:r w:rsidR="00397D4A" w:rsidRPr="006F37D0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ღია </w:t>
      </w:r>
      <w:r w:rsidR="002C5B7B" w:rsidRPr="006F37D0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>ტენდერი,</w:t>
      </w:r>
      <w:bookmarkStart w:id="0" w:name="_Hlk192079797"/>
      <w:bookmarkStart w:id="1" w:name="_Hlk195789411"/>
      <w:r w:rsidR="00CB6D8A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 </w:t>
      </w:r>
      <w:r w:rsidR="00CB6D8A" w:rsidRPr="00CB6D8A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>Thales payShield 10K მოწყობილობის</w:t>
      </w:r>
      <w:r w:rsidR="00CE7006" w:rsidRPr="00CE7006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 xml:space="preserve"> </w:t>
      </w:r>
      <w:r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>შ</w:t>
      </w:r>
      <w:r w:rsidR="00E41343" w:rsidRPr="006F37D0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>ესყიდვ</w:t>
      </w:r>
      <w:r w:rsidR="00407D5E" w:rsidRPr="006F37D0">
        <w:rPr>
          <w:rFonts w:ascii="Sylfaen" w:hAnsi="Sylfaen"/>
          <w:b/>
          <w:bCs/>
          <w:color w:val="2E74B5" w:themeColor="accent1" w:themeShade="BF"/>
          <w:sz w:val="28"/>
          <w:szCs w:val="28"/>
          <w:lang w:val="ka-GE"/>
        </w:rPr>
        <w:t>აზე</w:t>
      </w:r>
      <w:bookmarkEnd w:id="0"/>
    </w:p>
    <w:bookmarkEnd w:id="1"/>
    <w:p w14:paraId="34E0B447" w14:textId="77777777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25CBE72C" w14:textId="6135985B" w:rsidR="000B4A92" w:rsidRDefault="000B4A92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bCs/>
          <w:sz w:val="20"/>
          <w:szCs w:val="20"/>
          <w:lang w:val="ka-GE"/>
        </w:rPr>
      </w:pPr>
      <w:r w:rsidRPr="000B4A92">
        <w:rPr>
          <w:rFonts w:ascii="Sylfaen" w:hAnsi="Sylfaen"/>
          <w:sz w:val="20"/>
          <w:szCs w:val="20"/>
          <w:lang w:val="ka-GE"/>
        </w:rPr>
        <w:t>სს „</w:t>
      </w:r>
      <w:r w:rsidR="0073000C">
        <w:rPr>
          <w:rFonts w:ascii="Sylfaen" w:hAnsi="Sylfaen"/>
          <w:sz w:val="20"/>
          <w:szCs w:val="20"/>
          <w:lang w:val="ka-GE"/>
        </w:rPr>
        <w:t>ბანკი ქართუ</w:t>
      </w:r>
      <w:r w:rsidRPr="000B4A92">
        <w:rPr>
          <w:rFonts w:ascii="Sylfaen" w:hAnsi="Sylfaen"/>
          <w:sz w:val="20"/>
          <w:szCs w:val="20"/>
          <w:lang w:val="ka-GE"/>
        </w:rPr>
        <w:t xml:space="preserve">“ </w:t>
      </w:r>
      <w:r w:rsidR="0073000C" w:rsidRPr="001B044C">
        <w:rPr>
          <w:rFonts w:ascii="Sylfaen" w:hAnsi="Sylfaen"/>
          <w:sz w:val="20"/>
          <w:szCs w:val="20"/>
          <w:lang w:val="ka-GE"/>
        </w:rPr>
        <w:t xml:space="preserve">აცხადებს </w:t>
      </w:r>
      <w:r w:rsidR="00397D4A">
        <w:rPr>
          <w:rFonts w:ascii="Sylfaen" w:hAnsi="Sylfaen"/>
          <w:sz w:val="20"/>
          <w:szCs w:val="20"/>
          <w:lang w:val="ka-GE"/>
        </w:rPr>
        <w:t>ღია</w:t>
      </w:r>
      <w:r w:rsidR="0073000C" w:rsidRPr="001B044C">
        <w:rPr>
          <w:rFonts w:ascii="Sylfaen" w:hAnsi="Sylfaen"/>
          <w:sz w:val="20"/>
          <w:szCs w:val="20"/>
          <w:lang w:val="ka-GE"/>
        </w:rPr>
        <w:t xml:space="preserve"> ტენდერს,</w:t>
      </w:r>
      <w:r w:rsidRPr="001B044C">
        <w:rPr>
          <w:rFonts w:ascii="Sylfaen" w:hAnsi="Sylfaen"/>
          <w:sz w:val="20"/>
          <w:szCs w:val="20"/>
          <w:lang w:val="ka-GE"/>
        </w:rPr>
        <w:t xml:space="preserve"> </w:t>
      </w:r>
      <w:r w:rsidR="00CB6D8A" w:rsidRPr="00CB6D8A">
        <w:rPr>
          <w:rFonts w:ascii="Sylfaen" w:hAnsi="Sylfaen"/>
          <w:bCs/>
          <w:sz w:val="20"/>
          <w:szCs w:val="20"/>
          <w:lang w:val="ka-GE"/>
        </w:rPr>
        <w:t>Thales payShield 10K მოწყობილობის შესყიდვაზე</w:t>
      </w:r>
      <w:r w:rsidR="00CE7006">
        <w:rPr>
          <w:rFonts w:ascii="Sylfaen" w:hAnsi="Sylfaen"/>
          <w:bCs/>
          <w:sz w:val="20"/>
          <w:szCs w:val="20"/>
          <w:lang w:val="ka-GE"/>
        </w:rPr>
        <w:t xml:space="preserve">. </w:t>
      </w:r>
    </w:p>
    <w:p w14:paraId="30174DE3" w14:textId="77777777" w:rsidR="00E41081" w:rsidRPr="000B4A92" w:rsidRDefault="00E41081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eastAsia="Times New Roman" w:hAnsi="Sylfaen" w:cs="Sylfaen"/>
          <w:bCs/>
          <w:iCs/>
          <w:sz w:val="20"/>
          <w:szCs w:val="20"/>
          <w:lang w:val="ka-GE"/>
        </w:rPr>
      </w:pPr>
    </w:p>
    <w:p w14:paraId="1A7038EF" w14:textId="77777777" w:rsidR="002D3280" w:rsidRPr="00E41343" w:rsidRDefault="002D3280" w:rsidP="005B101A">
      <w:pPr>
        <w:shd w:val="clear" w:color="auto" w:fill="FFFFFF"/>
        <w:spacing w:after="0" w:line="240" w:lineRule="auto"/>
        <w:ind w:left="994" w:right="590"/>
        <w:contextualSpacing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</w:t>
      </w:r>
      <w:r w:rsidRPr="002E183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პრეტენდენტებისათვის:</w:t>
      </w:r>
    </w:p>
    <w:p w14:paraId="7E6566A1" w14:textId="3AF8FF8D" w:rsidR="00411309" w:rsidRDefault="00E41081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0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ტენდერში მონაწილეობის მსურველმა პრეტენდენტმა, საბაზისო მონაცემების ნუსხით (ს.მ.ნ.), ტენდერში მონაწილეთათვის ინსტრუქციით (ი.ტ.მ.) და ტექნიკური დავალების (დანართი#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1</w:t>
      </w:r>
      <w:r w:rsidRPr="00E410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) შესაბამისად მოთხოვნილი ინფორმაცია, ასევე სატენდერო შემოთავაზება დედნების სახით უნდა წარმოადგინოს შემდეგ მისამართზე: ქ. თბილისი ი. ჭავჭავაძის გამზ. #39ა.  </w:t>
      </w:r>
    </w:p>
    <w:p w14:paraId="2E9CEF9F" w14:textId="77777777" w:rsidR="00E41081" w:rsidRDefault="00E41081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43AD23E1" w14:textId="77777777" w:rsidR="00314091" w:rsidRDefault="00314091" w:rsidP="00E41081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314091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შემოთავაზების წარმოდგენის წესი და ვადები: </w:t>
      </w:r>
    </w:p>
    <w:p w14:paraId="52204302" w14:textId="74BB7AC3" w:rsidR="00E41081" w:rsidRPr="00314091" w:rsidRDefault="00E41081" w:rsidP="00314091">
      <w:pPr>
        <w:pStyle w:val="ListParagraph"/>
        <w:numPr>
          <w:ilvl w:val="1"/>
          <w:numId w:val="8"/>
        </w:numPr>
        <w:shd w:val="clear" w:color="auto" w:fill="FFFFFF"/>
        <w:spacing w:after="0" w:line="240" w:lineRule="auto"/>
        <w:ind w:left="1350" w:right="590" w:hanging="27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314091"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სატენდერო წინადადება წარმოდგენილ უნდა იქნეს დალუქულ კონვერტში, რომელზეც მითითებული უნდა იყოს შემდეგი ინფორმაცია: პრეტენდენტის დასახელება, საკონტაქტო ინფორმაცია, ტენდერის დასახელება: სს „ბანკი ქართუ“, ღია ტენდერი - </w:t>
      </w:r>
      <w:r w:rsidR="00CB6D8A" w:rsidRPr="00314091">
        <w:rPr>
          <w:rFonts w:eastAsia="Times New Roman" w:cs="Helvetica"/>
          <w:bCs/>
          <w:color w:val="333333"/>
          <w:sz w:val="20"/>
          <w:szCs w:val="20"/>
          <w:lang w:val="ka-GE"/>
        </w:rPr>
        <w:t>Thales payShield 10K მოწყობილობის შესყიდვა</w:t>
      </w:r>
      <w:r w:rsidR="00314091">
        <w:rPr>
          <w:rFonts w:eastAsia="Times New Roman" w:cs="Helvetica"/>
          <w:bCs/>
          <w:color w:val="333333"/>
          <w:sz w:val="20"/>
          <w:szCs w:val="20"/>
          <w:lang w:val="ka-GE"/>
        </w:rPr>
        <w:t>;</w:t>
      </w:r>
    </w:p>
    <w:p w14:paraId="174213EB" w14:textId="639570B1" w:rsidR="005B101A" w:rsidRPr="00314091" w:rsidRDefault="00E41081" w:rsidP="00314091">
      <w:pPr>
        <w:pStyle w:val="ListParagraph"/>
        <w:numPr>
          <w:ilvl w:val="1"/>
          <w:numId w:val="8"/>
        </w:numPr>
        <w:shd w:val="clear" w:color="auto" w:fill="FFFFFF"/>
        <w:spacing w:after="0" w:line="240" w:lineRule="auto"/>
        <w:ind w:left="1350" w:right="590" w:hanging="27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314091"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პრეტენდენტმა კომპანიამ ოფიციალური შეთავაზება ბანკს უნდა წარმოუდგინოს არაუგვიანეს 2025 წლის </w:t>
      </w:r>
      <w:r w:rsidR="00D950A2">
        <w:rPr>
          <w:rFonts w:eastAsia="Times New Roman" w:cs="Helvetica"/>
          <w:bCs/>
          <w:color w:val="333333"/>
          <w:sz w:val="20"/>
          <w:szCs w:val="20"/>
          <w:lang w:val="ka-GE"/>
        </w:rPr>
        <w:t>9</w:t>
      </w:r>
      <w:r w:rsidR="00CB6D8A" w:rsidRPr="00314091"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 ოქტომბრისა</w:t>
      </w:r>
      <w:r w:rsidR="00314091">
        <w:rPr>
          <w:rFonts w:eastAsia="Times New Roman" w:cs="Helvetica"/>
          <w:bCs/>
          <w:color w:val="333333"/>
          <w:sz w:val="20"/>
          <w:szCs w:val="20"/>
          <w:lang w:val="ka-GE"/>
        </w:rPr>
        <w:t>;</w:t>
      </w:r>
    </w:p>
    <w:p w14:paraId="4FADA82B" w14:textId="562BDE3F" w:rsidR="0073000C" w:rsidRPr="00314091" w:rsidRDefault="002D3280" w:rsidP="00314091">
      <w:pPr>
        <w:pStyle w:val="ListParagraph"/>
        <w:numPr>
          <w:ilvl w:val="1"/>
          <w:numId w:val="8"/>
        </w:numPr>
        <w:shd w:val="clear" w:color="auto" w:fill="FFFFFF"/>
        <w:spacing w:after="300" w:line="240" w:lineRule="auto"/>
        <w:ind w:left="1350" w:right="590" w:hanging="27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დოკუმენტაციასთან</w:t>
      </w:r>
      <w:r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დაკავშირებული</w:t>
      </w:r>
      <w:r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განმარტებების</w:t>
      </w:r>
      <w:r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მიღება, ასევე, დოკუ</w:t>
      </w:r>
      <w:r w:rsidR="00D74E30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მენტების ხელზე გატანა (სურვილის 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შემთხვევაში)</w:t>
      </w:r>
      <w:r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პრეტენდენტს</w:t>
      </w:r>
      <w:r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შეუძლია</w:t>
      </w:r>
      <w:r w:rsidR="00411309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(მისამართ</w:t>
      </w:r>
      <w:r w:rsidR="002C5B7B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იდან</w:t>
      </w:r>
      <w:r w:rsidR="00411309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:</w:t>
      </w:r>
      <w:r w:rsidR="00411309"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411309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</w:t>
      </w:r>
      <w:r w:rsidR="00411309"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  <w:r w:rsidR="00411309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თბილისი</w:t>
      </w:r>
      <w:r w:rsidR="00411309" w:rsidRPr="00314091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="00411309" w:rsidRPr="00314091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="00411309" w:rsidRPr="00314091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411309" w:rsidRPr="00314091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="00411309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)</w:t>
      </w:r>
      <w:r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სატენდერო წინადადების შემოთავაზებისთვის განსაზღვრული ვადის </w:t>
      </w:r>
      <w:r w:rsidR="00411309" w:rsidRP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გასვლამდე.</w:t>
      </w:r>
    </w:p>
    <w:p w14:paraId="39159500" w14:textId="190423E3" w:rsidR="00411309" w:rsidRPr="00411309" w:rsidRDefault="00D5570E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Pr="00E41343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411309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საკითხებზე</w:t>
      </w:r>
      <w:r w:rsidR="002D3280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: </w:t>
      </w:r>
    </w:p>
    <w:p w14:paraId="2D72D6EC" w14:textId="77777777" w:rsidR="008D07F3" w:rsidRDefault="008D07F3" w:rsidP="008D07F3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5F1466">
        <w:rPr>
          <w:rFonts w:ascii="Sylfaen" w:eastAsia="Times New Roman" w:hAnsi="Sylfaen" w:cs="Sylfaen"/>
          <w:sz w:val="20"/>
          <w:szCs w:val="20"/>
          <w:lang w:val="ka-GE"/>
        </w:rPr>
        <w:t xml:space="preserve">მარიამ ლეჟავა, მობილური ნომერი: (+995) 591218000, ქალაქის ნომერი: </w:t>
      </w:r>
      <w:r w:rsidRPr="005F1466">
        <w:rPr>
          <w:rFonts w:ascii="Sylfaen" w:hAnsi="Sylfaen" w:cs="Segoe UI"/>
          <w:lang w:val="ka-GE"/>
        </w:rPr>
        <w:t> </w:t>
      </w:r>
      <w:r w:rsidRPr="005F1466">
        <w:rPr>
          <w:rFonts w:ascii="Sylfaen" w:eastAsia="Times New Roman" w:hAnsi="Sylfaen" w:cs="Sylfaen"/>
          <w:sz w:val="20"/>
          <w:szCs w:val="20"/>
          <w:lang w:val="ka-GE"/>
        </w:rPr>
        <w:t>(032) 200 80 80 (600);</w:t>
      </w:r>
    </w:p>
    <w:p w14:paraId="29ABF0C8" w14:textId="77777777" w:rsidR="008D07F3" w:rsidRDefault="008D07F3" w:rsidP="008D07F3">
      <w:pPr>
        <w:shd w:val="clear" w:color="auto" w:fill="FFFFFF"/>
        <w:spacing w:after="0" w:line="240" w:lineRule="auto"/>
        <w:ind w:left="990" w:right="590"/>
        <w:jc w:val="both"/>
        <w:rPr>
          <w:rStyle w:val="Hyperlink"/>
          <w:rFonts w:ascii="Sylfaen" w:hAnsi="Sylfaen"/>
          <w:color w:val="auto"/>
          <w:sz w:val="20"/>
          <w:szCs w:val="20"/>
          <w:lang w:val="ka-GE"/>
        </w:rPr>
      </w:pPr>
      <w:r w:rsidRPr="005F146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9" w:history="1">
        <w:r w:rsidRPr="005F1466">
          <w:rPr>
            <w:rStyle w:val="Hyperlink"/>
            <w:rFonts w:ascii="Sylfaen" w:hAnsi="Sylfaen"/>
            <w:color w:val="auto"/>
            <w:sz w:val="20"/>
            <w:szCs w:val="20"/>
            <w:lang w:val="ka-GE"/>
          </w:rPr>
          <w:t>procurement@cartubank.ge</w:t>
        </w:r>
      </w:hyperlink>
    </w:p>
    <w:p w14:paraId="690581BE" w14:textId="77777777" w:rsidR="008D07F3" w:rsidRPr="005F1466" w:rsidRDefault="008D07F3" w:rsidP="008D07F3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7F03A23F" w14:textId="77777777" w:rsidR="00CE7006" w:rsidRPr="00803B27" w:rsidRDefault="00CE7006" w:rsidP="00CE7006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Pr="00E41343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ტექნიკურ</w:t>
      </w:r>
      <w:r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დავალებასთან დაკავშირებულ საკითხებზე:</w:t>
      </w:r>
    </w:p>
    <w:p w14:paraId="49743450" w14:textId="3A0EFB9A" w:rsidR="00CE7006" w:rsidRPr="000C631F" w:rsidRDefault="00CB6D8A" w:rsidP="00CB6D8A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CB6D8A">
        <w:rPr>
          <w:rFonts w:ascii="Sylfaen" w:eastAsia="Times New Roman" w:hAnsi="Sylfaen" w:cs="Sylfaen"/>
          <w:sz w:val="20"/>
          <w:szCs w:val="20"/>
          <w:lang w:val="ka-GE"/>
        </w:rPr>
        <w:t>ზვიად აბელაშვილი</w:t>
      </w:r>
      <w:r w:rsidR="00CE7006">
        <w:rPr>
          <w:rFonts w:ascii="Sylfaen" w:eastAsia="Times New Roman" w:hAnsi="Sylfaen" w:cs="Sylfaen"/>
          <w:sz w:val="20"/>
          <w:szCs w:val="20"/>
          <w:lang w:val="ka-GE"/>
        </w:rPr>
        <w:t>,</w:t>
      </w:r>
      <w:r w:rsidR="00CE7006" w:rsidRPr="000C631F">
        <w:rPr>
          <w:rFonts w:ascii="Sylfaen" w:eastAsia="Times New Roman" w:hAnsi="Sylfaen" w:cs="Sylfaen"/>
          <w:sz w:val="20"/>
          <w:szCs w:val="20"/>
          <w:lang w:val="ka-GE"/>
        </w:rPr>
        <w:t xml:space="preserve"> მობილური ნომერი: (+995) </w:t>
      </w:r>
      <w:r w:rsidRPr="00CB6D8A">
        <w:rPr>
          <w:rFonts w:ascii="Sylfaen" w:eastAsia="Times New Roman" w:hAnsi="Sylfaen" w:cs="Sylfaen"/>
          <w:sz w:val="20"/>
          <w:szCs w:val="20"/>
          <w:lang w:val="ka-GE"/>
        </w:rPr>
        <w:t>555 133 607</w:t>
      </w:r>
      <w:r w:rsidR="00CE7006">
        <w:rPr>
          <w:rFonts w:ascii="Sylfaen" w:eastAsia="Times New Roman" w:hAnsi="Sylfaen" w:cs="Sylfaen"/>
          <w:sz w:val="20"/>
          <w:szCs w:val="20"/>
          <w:lang w:val="ka-GE"/>
        </w:rPr>
        <w:t xml:space="preserve">, </w:t>
      </w:r>
      <w:r w:rsidR="00CE7006" w:rsidRPr="000C631F">
        <w:rPr>
          <w:rFonts w:ascii="Sylfaen" w:eastAsia="Times New Roman" w:hAnsi="Sylfaen" w:cs="Sylfaen"/>
          <w:sz w:val="20"/>
          <w:szCs w:val="20"/>
          <w:lang w:val="ka-GE"/>
        </w:rPr>
        <w:t>ქალაქის ნომერი:  (032) 200 80 80 (</w:t>
      </w:r>
      <w:r w:rsidRPr="00314091">
        <w:rPr>
          <w:rFonts w:ascii="Mark GEO" w:hAnsi="Mark GEO"/>
          <w:color w:val="444444"/>
          <w:sz w:val="21"/>
          <w:szCs w:val="21"/>
          <w:shd w:val="clear" w:color="auto" w:fill="FFFFFF"/>
          <w:lang w:val="ka-GE"/>
        </w:rPr>
        <w:t>278</w:t>
      </w:r>
      <w:r w:rsidR="00CE7006" w:rsidRPr="000C631F">
        <w:rPr>
          <w:rFonts w:ascii="Sylfaen" w:eastAsia="Times New Roman" w:hAnsi="Sylfaen" w:cs="Sylfaen"/>
          <w:sz w:val="20"/>
          <w:szCs w:val="20"/>
          <w:lang w:val="ka-GE"/>
        </w:rPr>
        <w:t>);</w:t>
      </w:r>
    </w:p>
    <w:p w14:paraId="0A07AA6C" w14:textId="2E9106D3" w:rsidR="00CE7006" w:rsidRPr="000C631F" w:rsidRDefault="00CE7006" w:rsidP="00CE7006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0C631F">
        <w:rPr>
          <w:rFonts w:ascii="Sylfaen" w:eastAsia="Times New Roman" w:hAnsi="Sylfaen" w:cs="Sylfaen"/>
          <w:sz w:val="20"/>
          <w:szCs w:val="20"/>
          <w:lang w:val="ka-GE"/>
        </w:rPr>
        <w:t>ელ ფოსტა:</w:t>
      </w:r>
      <w:r w:rsidRPr="003B634B">
        <w:rPr>
          <w:rFonts w:ascii="Sylfaen" w:eastAsia="Times New Roman" w:hAnsi="Sylfaen" w:cs="Sylfaen"/>
          <w:color w:val="EE0000"/>
          <w:sz w:val="20"/>
          <w:szCs w:val="20"/>
          <w:lang w:val="ka-GE"/>
        </w:rPr>
        <w:t xml:space="preserve"> </w:t>
      </w:r>
      <w:hyperlink r:id="rId10" w:history="1">
        <w:r w:rsidRPr="005F1466">
          <w:rPr>
            <w:rStyle w:val="Hyperlink"/>
            <w:rFonts w:ascii="Sylfaen" w:hAnsi="Sylfaen"/>
            <w:color w:val="auto"/>
            <w:sz w:val="20"/>
            <w:szCs w:val="20"/>
            <w:lang w:val="ka-GE"/>
          </w:rPr>
          <w:t>procurement@cartubank.ge</w:t>
        </w:r>
      </w:hyperlink>
    </w:p>
    <w:p w14:paraId="4185A57A" w14:textId="77777777" w:rsidR="00D5570E" w:rsidRDefault="00D5570E" w:rsidP="00D5570E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</w:p>
    <w:p w14:paraId="461E7257" w14:textId="7FA93E0D" w:rsidR="00132543" w:rsidRPr="002A0CA0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/>
          <w:sz w:val="20"/>
          <w:szCs w:val="20"/>
          <w:lang w:val="ka-GE"/>
        </w:rPr>
      </w:pPr>
      <w:r w:rsidRPr="002A0CA0">
        <w:rPr>
          <w:rFonts w:ascii="Sylfaen" w:hAnsi="Sylfaen" w:cs="Sylfaen"/>
          <w:b/>
          <w:bCs/>
          <w:sz w:val="20"/>
          <w:szCs w:val="20"/>
          <w:lang w:val="ka-GE"/>
        </w:rPr>
        <w:t>საკვალიფიკაციო და</w:t>
      </w:r>
      <w:r w:rsidRPr="002A0CA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A0CA0">
        <w:rPr>
          <w:rStyle w:val="Strong"/>
          <w:rFonts w:ascii="Sylfaen" w:hAnsi="Sylfaen" w:cs="Sylfaen"/>
          <w:sz w:val="20"/>
          <w:szCs w:val="20"/>
          <w:lang w:val="ka-GE"/>
        </w:rPr>
        <w:t>სავალდებულო</w:t>
      </w:r>
      <w:r w:rsidRPr="002A0CA0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2A0CA0">
        <w:rPr>
          <w:rStyle w:val="Strong"/>
          <w:rFonts w:ascii="Sylfaen" w:hAnsi="Sylfaen" w:cs="Sylfaen"/>
          <w:sz w:val="20"/>
          <w:szCs w:val="20"/>
          <w:lang w:val="ka-GE"/>
        </w:rPr>
        <w:t>დოკუმენტაცია</w:t>
      </w:r>
      <w:r w:rsidRPr="002A0CA0">
        <w:rPr>
          <w:rStyle w:val="Strong"/>
          <w:rFonts w:ascii="Sylfaen" w:hAnsi="Sylfaen"/>
          <w:sz w:val="20"/>
          <w:szCs w:val="20"/>
          <w:lang w:val="ka-GE"/>
        </w:rPr>
        <w:t>:</w:t>
      </w:r>
    </w:p>
    <w:p w14:paraId="19154189" w14:textId="1CC08323" w:rsidR="00132543" w:rsidRPr="002A0CA0" w:rsidRDefault="00132543" w:rsidP="00132543">
      <w:pPr>
        <w:pStyle w:val="NormalWeb"/>
        <w:shd w:val="clear" w:color="auto" w:fill="FFFFFF"/>
        <w:spacing w:before="0" w:beforeAutospacing="0" w:after="0" w:afterAutospacing="0" w:line="276" w:lineRule="auto"/>
        <w:ind w:left="990"/>
        <w:rPr>
          <w:rFonts w:ascii="Sylfaen" w:hAnsi="Sylfaen"/>
          <w:b/>
          <w:bCs/>
          <w:sz w:val="20"/>
          <w:szCs w:val="20"/>
        </w:rPr>
      </w:pPr>
      <w:r w:rsidRPr="002A0CA0">
        <w:rPr>
          <w:rFonts w:ascii="Sylfaen" w:hAnsi="Sylfaen"/>
          <w:b/>
          <w:bCs/>
          <w:sz w:val="20"/>
          <w:szCs w:val="20"/>
          <w:lang w:val="ka-GE"/>
        </w:rPr>
        <w:br/>
      </w:r>
      <w:r w:rsidRPr="002A0CA0">
        <w:rPr>
          <w:rFonts w:ascii="Sylfaen" w:hAnsi="Sylfaen" w:cs="Sylfaen"/>
          <w:b/>
          <w:bCs/>
          <w:sz w:val="20"/>
          <w:szCs w:val="20"/>
        </w:rPr>
        <w:t>ტენდერში</w:t>
      </w:r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r w:rsidRPr="002A0CA0">
        <w:rPr>
          <w:rFonts w:ascii="Sylfaen" w:hAnsi="Sylfaen" w:cs="Sylfaen"/>
          <w:b/>
          <w:bCs/>
          <w:sz w:val="20"/>
          <w:szCs w:val="20"/>
        </w:rPr>
        <w:t>მონაწილეობის</w:t>
      </w:r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r w:rsidRPr="002A0CA0">
        <w:rPr>
          <w:rFonts w:ascii="Sylfaen" w:hAnsi="Sylfaen" w:cs="Sylfaen"/>
          <w:b/>
          <w:bCs/>
          <w:sz w:val="20"/>
          <w:szCs w:val="20"/>
        </w:rPr>
        <w:t>მისაღებად</w:t>
      </w:r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r w:rsidRPr="002A0CA0">
        <w:rPr>
          <w:rFonts w:ascii="Sylfaen" w:hAnsi="Sylfaen" w:cs="Sylfaen"/>
          <w:b/>
          <w:bCs/>
          <w:sz w:val="20"/>
          <w:szCs w:val="20"/>
        </w:rPr>
        <w:t>აუცილებელია</w:t>
      </w:r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r w:rsidRPr="002A0CA0">
        <w:rPr>
          <w:rFonts w:ascii="Sylfaen" w:hAnsi="Sylfaen" w:cs="Sylfaen"/>
          <w:b/>
          <w:bCs/>
          <w:sz w:val="20"/>
          <w:szCs w:val="20"/>
        </w:rPr>
        <w:t>ორგანიზაციამ</w:t>
      </w:r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r w:rsidRPr="002A0CA0">
        <w:rPr>
          <w:rFonts w:ascii="Sylfaen" w:hAnsi="Sylfaen" w:cs="Sylfaen"/>
          <w:b/>
          <w:bCs/>
          <w:sz w:val="20"/>
          <w:szCs w:val="20"/>
        </w:rPr>
        <w:t>წარმოადგინოს</w:t>
      </w:r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r w:rsidRPr="002A0CA0">
        <w:rPr>
          <w:rFonts w:ascii="Sylfaen" w:hAnsi="Sylfaen" w:cs="Sylfaen"/>
          <w:b/>
          <w:bCs/>
          <w:sz w:val="20"/>
          <w:szCs w:val="20"/>
        </w:rPr>
        <w:t>შემდეგი</w:t>
      </w:r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r w:rsidRPr="002A0CA0">
        <w:rPr>
          <w:rFonts w:ascii="Sylfaen" w:hAnsi="Sylfaen" w:cs="Sylfaen"/>
          <w:b/>
          <w:bCs/>
          <w:sz w:val="20"/>
          <w:szCs w:val="20"/>
        </w:rPr>
        <w:t>სავალდებულო</w:t>
      </w:r>
      <w:r w:rsidRPr="002A0CA0">
        <w:rPr>
          <w:rFonts w:ascii="Sylfaen" w:hAnsi="Sylfaen"/>
          <w:b/>
          <w:bCs/>
          <w:sz w:val="20"/>
          <w:szCs w:val="20"/>
        </w:rPr>
        <w:t xml:space="preserve"> </w:t>
      </w:r>
      <w:r w:rsidRPr="002A0CA0">
        <w:rPr>
          <w:rFonts w:ascii="Sylfaen" w:hAnsi="Sylfaen" w:cs="Sylfaen"/>
          <w:b/>
          <w:bCs/>
          <w:sz w:val="20"/>
          <w:szCs w:val="20"/>
        </w:rPr>
        <w:t>დოკუმენტაცია</w:t>
      </w:r>
      <w:r w:rsidR="002C5B7B" w:rsidRPr="002A0CA0">
        <w:rPr>
          <w:rFonts w:ascii="Sylfaen" w:hAnsi="Sylfaen" w:cs="Sylfaen"/>
          <w:b/>
          <w:bCs/>
          <w:sz w:val="20"/>
          <w:szCs w:val="20"/>
          <w:lang w:val="ka-GE"/>
        </w:rPr>
        <w:t>/ინფორმაცია</w:t>
      </w:r>
      <w:r w:rsidRPr="002A0CA0">
        <w:rPr>
          <w:rFonts w:ascii="Sylfaen" w:hAnsi="Sylfaen"/>
          <w:b/>
          <w:bCs/>
          <w:sz w:val="20"/>
          <w:szCs w:val="20"/>
        </w:rPr>
        <w:t>:</w:t>
      </w:r>
    </w:p>
    <w:p w14:paraId="5F7FD4A6" w14:textId="77777777" w:rsidR="00132543" w:rsidRPr="00E413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საბანკო რეკვიზიტები</w:t>
      </w:r>
      <w:r w:rsidRPr="00E41343">
        <w:rPr>
          <w:rFonts w:eastAsia="Times New Roman" w:cs="Sylfaen"/>
          <w:b/>
          <w:bCs/>
          <w:color w:val="333333"/>
          <w:lang w:val="ka-GE"/>
        </w:rPr>
        <w:t>;</w:t>
      </w:r>
    </w:p>
    <w:p w14:paraId="460DC0C4" w14:textId="77777777" w:rsidR="00132543" w:rsidRPr="00A54134" w:rsidRDefault="00132543" w:rsidP="00132543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A5413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ამონაწერი მეწარმეთა და არასამეწარმეო (არაკომერციული) იურიდიულ პირთა რეესტრიდან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;</w:t>
      </w:r>
    </w:p>
    <w:p w14:paraId="18A8FE97" w14:textId="77777777" w:rsidR="00132543" w:rsidRPr="00E41343" w:rsidRDefault="00132543" w:rsidP="005F2781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კომპანიის მოღვაწეობის შესახებ ინფორმაცია, საქმიანობის მოკლედ აღწერილობა (გამოცდილება, კლიენტების სია);</w:t>
      </w:r>
    </w:p>
    <w:p w14:paraId="263BA31A" w14:textId="29791287" w:rsidR="00132543" w:rsidRPr="005F2781" w:rsidRDefault="00F75315" w:rsidP="005F2781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ტექნიკური დავალების საფუძველზე, </w:t>
      </w:r>
      <w:r w:rsidR="00156258"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წინადადების ღ</w:t>
      </w:r>
      <w:r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ირებულება</w:t>
      </w:r>
      <w:r w:rsidR="00132543" w:rsidRPr="005F278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;</w:t>
      </w:r>
    </w:p>
    <w:p w14:paraId="58ECD16B" w14:textId="49613A40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</w:t>
      </w:r>
      <w:r w:rsidR="0015625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/ რეორგანიზაციის პროცესში.</w:t>
      </w:r>
    </w:p>
    <w:p w14:paraId="102ADFD3" w14:textId="77777777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57D94EFC" w14:textId="414C46DB" w:rsidR="00132543" w:rsidRPr="00E41343" w:rsidRDefault="00132543" w:rsidP="00E41343">
      <w:pPr>
        <w:numPr>
          <w:ilvl w:val="0"/>
          <w:numId w:val="7"/>
        </w:num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სატენდერო წინადადება წარმოდგენილი უნდა იყოს საქართველოს </w:t>
      </w:r>
      <w:r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კანონმდებლობით გათვალისწინებულ გადასახადებ</w:t>
      </w:r>
      <w:r w:rsidR="002C5B7B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ს.</w:t>
      </w:r>
    </w:p>
    <w:p w14:paraId="46B7EF44" w14:textId="732063B4" w:rsidR="001325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შემოთავაზებული </w:t>
      </w:r>
      <w:r w:rsidR="00F753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წინადადება სრულად უნდა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აკმაყოფილებდეს </w:t>
      </w:r>
      <w:r w:rsidR="00B56FAD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</w:t>
      </w:r>
      <w:r w:rsid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  <w:r w:rsidR="00B56FAD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</w:t>
      </w:r>
      <w:r w:rsid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  <w:r w:rsidR="000F5CDF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ნ</w:t>
      </w:r>
      <w:r w:rsidR="0031409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  <w:r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-</w:t>
      </w:r>
      <w:r w:rsidR="00E41343" w:rsidRPr="00094D8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ით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</w:t>
      </w:r>
      <w:r w:rsidR="00E41343"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გათვალისწინებულ ტექნიკურ მოთხოვნებს</w:t>
      </w:r>
      <w:r w:rsidRPr="00E4134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</w:p>
    <w:p w14:paraId="6C8FC7A6" w14:textId="77777777" w:rsidR="00314091" w:rsidRDefault="00314091" w:rsidP="00314091">
      <w:pPr>
        <w:shd w:val="clear" w:color="auto" w:fill="FFFFFF"/>
        <w:tabs>
          <w:tab w:val="left" w:pos="1350"/>
        </w:tabs>
        <w:spacing w:after="150"/>
        <w:ind w:left="1350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05409EA8" w14:textId="46698623" w:rsidR="006777F3" w:rsidRPr="00E41081" w:rsidRDefault="006777F3" w:rsidP="006777F3">
      <w:pPr>
        <w:shd w:val="clear" w:color="auto" w:fill="FFFFFF"/>
        <w:spacing w:after="0"/>
        <w:ind w:left="135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4C2657FB" w14:textId="48B105EB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A03433" w:rsidRPr="007D32E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353B90A5" w14:textId="77777777" w:rsidR="00341638" w:rsidRDefault="00341638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69D3C876" w14:textId="4F3D6EFE" w:rsidR="00341638" w:rsidRPr="00E41343" w:rsidRDefault="00341638" w:rsidP="00341638">
      <w:pPr>
        <w:tabs>
          <w:tab w:val="left" w:pos="1089"/>
        </w:tabs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</w:p>
    <w:p w14:paraId="3F1953F4" w14:textId="77777777" w:rsidR="00341638" w:rsidRPr="0005760E" w:rsidRDefault="00341638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sectPr w:rsidR="00341638" w:rsidRPr="0005760E" w:rsidSect="00132543">
      <w:headerReference w:type="default" r:id="rId11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9C307" w14:textId="77777777" w:rsidR="004144D3" w:rsidRDefault="004144D3" w:rsidP="008D789A">
      <w:pPr>
        <w:spacing w:after="0" w:line="240" w:lineRule="auto"/>
      </w:pPr>
      <w:r>
        <w:separator/>
      </w:r>
    </w:p>
  </w:endnote>
  <w:endnote w:type="continuationSeparator" w:id="0">
    <w:p w14:paraId="05DD2E87" w14:textId="77777777" w:rsidR="004144D3" w:rsidRDefault="004144D3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ark GEO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D892E" w14:textId="77777777" w:rsidR="004144D3" w:rsidRDefault="004144D3" w:rsidP="008D789A">
      <w:pPr>
        <w:spacing w:after="0" w:line="240" w:lineRule="auto"/>
      </w:pPr>
      <w:r>
        <w:separator/>
      </w:r>
    </w:p>
  </w:footnote>
  <w:footnote w:type="continuationSeparator" w:id="0">
    <w:p w14:paraId="15B87E67" w14:textId="77777777" w:rsidR="004144D3" w:rsidRDefault="004144D3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C184E"/>
    <w:multiLevelType w:val="hybridMultilevel"/>
    <w:tmpl w:val="97C298F0"/>
    <w:lvl w:ilvl="0" w:tplc="B290B5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4665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000E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16E1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5AF8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BCD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A076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BED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64BE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375E18"/>
    <w:multiLevelType w:val="hybridMultilevel"/>
    <w:tmpl w:val="228CB47C"/>
    <w:lvl w:ilvl="0" w:tplc="F208E6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53414D3"/>
    <w:multiLevelType w:val="hybridMultilevel"/>
    <w:tmpl w:val="19369AA6"/>
    <w:lvl w:ilvl="0" w:tplc="449463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A7AB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6CE2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4A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7882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B67C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1600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8E7E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00E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5855353">
    <w:abstractNumId w:val="6"/>
  </w:num>
  <w:num w:numId="2" w16cid:durableId="1563759952">
    <w:abstractNumId w:val="1"/>
  </w:num>
  <w:num w:numId="3" w16cid:durableId="1920753396">
    <w:abstractNumId w:val="4"/>
  </w:num>
  <w:num w:numId="4" w16cid:durableId="1134786719">
    <w:abstractNumId w:val="7"/>
  </w:num>
  <w:num w:numId="5" w16cid:durableId="1478645431">
    <w:abstractNumId w:val="2"/>
  </w:num>
  <w:num w:numId="6" w16cid:durableId="1039551454">
    <w:abstractNumId w:val="0"/>
  </w:num>
  <w:num w:numId="7" w16cid:durableId="216481046">
    <w:abstractNumId w:val="5"/>
  </w:num>
  <w:num w:numId="8" w16cid:durableId="6533422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1763F"/>
    <w:rsid w:val="00036829"/>
    <w:rsid w:val="000544EE"/>
    <w:rsid w:val="00055D69"/>
    <w:rsid w:val="00094373"/>
    <w:rsid w:val="00094D89"/>
    <w:rsid w:val="00096BC8"/>
    <w:rsid w:val="000A33F6"/>
    <w:rsid w:val="000A5C36"/>
    <w:rsid w:val="000B03F0"/>
    <w:rsid w:val="000B4A92"/>
    <w:rsid w:val="000F5CDF"/>
    <w:rsid w:val="001239C6"/>
    <w:rsid w:val="00130FF9"/>
    <w:rsid w:val="00132543"/>
    <w:rsid w:val="001362A7"/>
    <w:rsid w:val="00144BA2"/>
    <w:rsid w:val="00156258"/>
    <w:rsid w:val="00156655"/>
    <w:rsid w:val="001607C9"/>
    <w:rsid w:val="00160C6A"/>
    <w:rsid w:val="00174511"/>
    <w:rsid w:val="0017708D"/>
    <w:rsid w:val="00185BDD"/>
    <w:rsid w:val="001A37B8"/>
    <w:rsid w:val="001B044C"/>
    <w:rsid w:val="001B2FFC"/>
    <w:rsid w:val="001E365D"/>
    <w:rsid w:val="00263973"/>
    <w:rsid w:val="00265232"/>
    <w:rsid w:val="00277C8D"/>
    <w:rsid w:val="0028164E"/>
    <w:rsid w:val="002950D4"/>
    <w:rsid w:val="002A0CA0"/>
    <w:rsid w:val="002A6754"/>
    <w:rsid w:val="002C5B7B"/>
    <w:rsid w:val="002D3280"/>
    <w:rsid w:val="002E07BB"/>
    <w:rsid w:val="00312D3F"/>
    <w:rsid w:val="00314091"/>
    <w:rsid w:val="003212C2"/>
    <w:rsid w:val="00341638"/>
    <w:rsid w:val="00391145"/>
    <w:rsid w:val="003950C9"/>
    <w:rsid w:val="003976E5"/>
    <w:rsid w:val="00397D4A"/>
    <w:rsid w:val="003A011D"/>
    <w:rsid w:val="003D3E21"/>
    <w:rsid w:val="00407D5E"/>
    <w:rsid w:val="00411309"/>
    <w:rsid w:val="004144D3"/>
    <w:rsid w:val="00414B4C"/>
    <w:rsid w:val="0043209F"/>
    <w:rsid w:val="00453915"/>
    <w:rsid w:val="00462408"/>
    <w:rsid w:val="004728E1"/>
    <w:rsid w:val="00497463"/>
    <w:rsid w:val="004C576F"/>
    <w:rsid w:val="004F18A2"/>
    <w:rsid w:val="004F2A8A"/>
    <w:rsid w:val="004F32D7"/>
    <w:rsid w:val="004F7335"/>
    <w:rsid w:val="004F74BB"/>
    <w:rsid w:val="00503922"/>
    <w:rsid w:val="00503EFE"/>
    <w:rsid w:val="00512C8C"/>
    <w:rsid w:val="00516D8C"/>
    <w:rsid w:val="00534FA3"/>
    <w:rsid w:val="00546855"/>
    <w:rsid w:val="00551621"/>
    <w:rsid w:val="00551EF2"/>
    <w:rsid w:val="00561FAD"/>
    <w:rsid w:val="00577C12"/>
    <w:rsid w:val="005816E0"/>
    <w:rsid w:val="00593F7E"/>
    <w:rsid w:val="005B101A"/>
    <w:rsid w:val="005B4447"/>
    <w:rsid w:val="005D302B"/>
    <w:rsid w:val="005F2781"/>
    <w:rsid w:val="005F3F82"/>
    <w:rsid w:val="00605276"/>
    <w:rsid w:val="00607239"/>
    <w:rsid w:val="00613F8E"/>
    <w:rsid w:val="00644434"/>
    <w:rsid w:val="006777F3"/>
    <w:rsid w:val="00682956"/>
    <w:rsid w:val="0069734E"/>
    <w:rsid w:val="006A254F"/>
    <w:rsid w:val="006A7924"/>
    <w:rsid w:val="006B3816"/>
    <w:rsid w:val="006C255A"/>
    <w:rsid w:val="006C55D4"/>
    <w:rsid w:val="006C589F"/>
    <w:rsid w:val="006F212D"/>
    <w:rsid w:val="006F37D0"/>
    <w:rsid w:val="0070559E"/>
    <w:rsid w:val="00714485"/>
    <w:rsid w:val="0073000C"/>
    <w:rsid w:val="00750901"/>
    <w:rsid w:val="00756C59"/>
    <w:rsid w:val="00760105"/>
    <w:rsid w:val="007743C1"/>
    <w:rsid w:val="0077446D"/>
    <w:rsid w:val="00776706"/>
    <w:rsid w:val="00782090"/>
    <w:rsid w:val="0078374C"/>
    <w:rsid w:val="007D32E1"/>
    <w:rsid w:val="007D7BC7"/>
    <w:rsid w:val="007E4680"/>
    <w:rsid w:val="007F392D"/>
    <w:rsid w:val="007F3F4D"/>
    <w:rsid w:val="007F451D"/>
    <w:rsid w:val="00803B27"/>
    <w:rsid w:val="008107AA"/>
    <w:rsid w:val="00813856"/>
    <w:rsid w:val="00824142"/>
    <w:rsid w:val="0087233B"/>
    <w:rsid w:val="008A6035"/>
    <w:rsid w:val="008A6292"/>
    <w:rsid w:val="008C1C41"/>
    <w:rsid w:val="008C4902"/>
    <w:rsid w:val="008D07F3"/>
    <w:rsid w:val="008D6632"/>
    <w:rsid w:val="008D789A"/>
    <w:rsid w:val="008E24AD"/>
    <w:rsid w:val="00901B89"/>
    <w:rsid w:val="00907B4A"/>
    <w:rsid w:val="0091070E"/>
    <w:rsid w:val="00910AA3"/>
    <w:rsid w:val="00911B82"/>
    <w:rsid w:val="00920C00"/>
    <w:rsid w:val="009376CC"/>
    <w:rsid w:val="0094678C"/>
    <w:rsid w:val="0095527C"/>
    <w:rsid w:val="009648DB"/>
    <w:rsid w:val="009B504D"/>
    <w:rsid w:val="009E6F69"/>
    <w:rsid w:val="009F1C52"/>
    <w:rsid w:val="00A03433"/>
    <w:rsid w:val="00A54134"/>
    <w:rsid w:val="00A744E5"/>
    <w:rsid w:val="00A86D30"/>
    <w:rsid w:val="00A94327"/>
    <w:rsid w:val="00AA7191"/>
    <w:rsid w:val="00B26ED0"/>
    <w:rsid w:val="00B4646E"/>
    <w:rsid w:val="00B56FAD"/>
    <w:rsid w:val="00B604FA"/>
    <w:rsid w:val="00B7581E"/>
    <w:rsid w:val="00B80506"/>
    <w:rsid w:val="00B849AF"/>
    <w:rsid w:val="00B85FE7"/>
    <w:rsid w:val="00B87125"/>
    <w:rsid w:val="00B96B63"/>
    <w:rsid w:val="00BA5895"/>
    <w:rsid w:val="00BA5CE0"/>
    <w:rsid w:val="00BB3ED9"/>
    <w:rsid w:val="00BB5905"/>
    <w:rsid w:val="00BC1571"/>
    <w:rsid w:val="00BE1B08"/>
    <w:rsid w:val="00BE4149"/>
    <w:rsid w:val="00C063F2"/>
    <w:rsid w:val="00C10C31"/>
    <w:rsid w:val="00C42E84"/>
    <w:rsid w:val="00C91E69"/>
    <w:rsid w:val="00C94F4F"/>
    <w:rsid w:val="00CB6D8A"/>
    <w:rsid w:val="00CE7006"/>
    <w:rsid w:val="00CF6E7E"/>
    <w:rsid w:val="00CF780A"/>
    <w:rsid w:val="00D22064"/>
    <w:rsid w:val="00D234D8"/>
    <w:rsid w:val="00D44EE5"/>
    <w:rsid w:val="00D5570E"/>
    <w:rsid w:val="00D6606A"/>
    <w:rsid w:val="00D713B7"/>
    <w:rsid w:val="00D74E30"/>
    <w:rsid w:val="00D86EE4"/>
    <w:rsid w:val="00D950A2"/>
    <w:rsid w:val="00DA7252"/>
    <w:rsid w:val="00DB7215"/>
    <w:rsid w:val="00DB77F4"/>
    <w:rsid w:val="00DC6211"/>
    <w:rsid w:val="00E25A4C"/>
    <w:rsid w:val="00E41081"/>
    <w:rsid w:val="00E41343"/>
    <w:rsid w:val="00E453A2"/>
    <w:rsid w:val="00E51853"/>
    <w:rsid w:val="00E55837"/>
    <w:rsid w:val="00E63835"/>
    <w:rsid w:val="00E75D3D"/>
    <w:rsid w:val="00E90660"/>
    <w:rsid w:val="00E9530B"/>
    <w:rsid w:val="00EB3586"/>
    <w:rsid w:val="00EF077C"/>
    <w:rsid w:val="00F0420B"/>
    <w:rsid w:val="00F221D8"/>
    <w:rsid w:val="00F31F42"/>
    <w:rsid w:val="00F36AD2"/>
    <w:rsid w:val="00F40E4D"/>
    <w:rsid w:val="00F53C37"/>
    <w:rsid w:val="00F75315"/>
    <w:rsid w:val="00F75498"/>
    <w:rsid w:val="00FB4BB8"/>
    <w:rsid w:val="00FC73AE"/>
    <w:rsid w:val="00FF1AF1"/>
    <w:rsid w:val="00FF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CB886"/>
  <w15:chartTrackingRefBased/>
  <w15:docId w15:val="{C196D5C5-F9D6-4D66-94F0-B2A5DBD5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1562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62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62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2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2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rocurement@cartubank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curement@cartubank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Irakli Shengelaia</cp:lastModifiedBy>
  <cp:revision>17</cp:revision>
  <cp:lastPrinted>2025-03-06T15:01:00Z</cp:lastPrinted>
  <dcterms:created xsi:type="dcterms:W3CDTF">2025-05-28T13:19:00Z</dcterms:created>
  <dcterms:modified xsi:type="dcterms:W3CDTF">2025-09-24T08:14:00Z</dcterms:modified>
</cp:coreProperties>
</file>